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64" w:rsidRPr="005F15BE" w:rsidRDefault="00CD7A64" w:rsidP="00CD7A64">
      <w:pPr>
        <w:widowControl w:val="0"/>
        <w:spacing w:after="0" w:line="240" w:lineRule="auto"/>
        <w:ind w:left="5103"/>
        <w:outlineLvl w:val="0"/>
        <w:rPr>
          <w:rFonts w:ascii="Times New Roman" w:hAnsi="Times New Roman"/>
          <w:bCs/>
          <w:sz w:val="28"/>
          <w:szCs w:val="28"/>
        </w:rPr>
      </w:pPr>
      <w:r w:rsidRPr="005F15BE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2</w:t>
      </w:r>
    </w:p>
    <w:p w:rsidR="00CD7A64" w:rsidRPr="006B338B" w:rsidRDefault="00CD7A64" w:rsidP="00CD7A6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D7A64" w:rsidRPr="006B338B" w:rsidRDefault="00CD7A64" w:rsidP="00CD7A6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УТВЕРЖДЕН</w:t>
      </w:r>
    </w:p>
    <w:p w:rsidR="00CD7A64" w:rsidRPr="006B338B" w:rsidRDefault="00CD7A64" w:rsidP="00CD7A6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D7A64" w:rsidRPr="006B338B" w:rsidRDefault="00CD7A64" w:rsidP="00CD7A6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B338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Правительства</w:t>
      </w:r>
    </w:p>
    <w:p w:rsidR="00CD7A64" w:rsidRPr="006B338B" w:rsidRDefault="00CD7A64" w:rsidP="00CD7A6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Кировской области</w:t>
      </w:r>
    </w:p>
    <w:p w:rsidR="002870F0" w:rsidRPr="006B338B" w:rsidRDefault="002870F0" w:rsidP="002870F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13.03.2025</w:t>
      </w:r>
      <w:r w:rsidRPr="006B338B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118-П</w:t>
      </w:r>
      <w:bookmarkStart w:id="0" w:name="_GoBack"/>
      <w:bookmarkEnd w:id="0"/>
    </w:p>
    <w:p w:rsidR="00CD7A64" w:rsidRPr="005F15BE" w:rsidRDefault="00CD7A64" w:rsidP="00CD7A6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D7A64" w:rsidRPr="005F15BE" w:rsidRDefault="00CD7A64" w:rsidP="00CD7A6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D7A64" w:rsidRPr="005F15BE" w:rsidRDefault="00CD7A64" w:rsidP="00CD7A6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D7A64" w:rsidRPr="0054365B" w:rsidRDefault="00CD7A64" w:rsidP="00CD7A6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4365B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CD7A64" w:rsidRPr="0054365B" w:rsidRDefault="00CD7A64" w:rsidP="00CD7A64">
      <w:pPr>
        <w:pStyle w:val="ConsPlusTitle"/>
        <w:spacing w:after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365B">
        <w:rPr>
          <w:rFonts w:ascii="Times New Roman" w:hAnsi="Times New Roman" w:cs="Times New Roman"/>
          <w:bCs/>
          <w:sz w:val="28"/>
          <w:szCs w:val="28"/>
        </w:rPr>
        <w:t>индикаторов риска нарушения обязательных требований</w:t>
      </w:r>
      <w:r w:rsidRPr="00532C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32C19">
        <w:rPr>
          <w:rFonts w:ascii="Times New Roman" w:hAnsi="Times New Roman" w:cs="Times New Roman"/>
          <w:bCs/>
          <w:sz w:val="28"/>
          <w:szCs w:val="28"/>
        </w:rPr>
        <w:t>применяемых при осуществлении регионального государственного контроля (надзора) в сфере туристской индустрии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Кировской области</w:t>
      </w:r>
    </w:p>
    <w:p w:rsidR="00CD7A64" w:rsidRPr="00532C19" w:rsidRDefault="00CD7A64" w:rsidP="00DE30B9">
      <w:pPr>
        <w:pStyle w:val="Default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2C19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 xml:space="preserve">министерство экономического развития Кировской области </w:t>
      </w:r>
      <w:r w:rsidRPr="00532C19">
        <w:rPr>
          <w:sz w:val="28"/>
          <w:szCs w:val="28"/>
        </w:rPr>
        <w:t xml:space="preserve">от граждан, организаций, исполнительных органов государственной власти </w:t>
      </w:r>
      <w:r>
        <w:rPr>
          <w:sz w:val="28"/>
          <w:szCs w:val="28"/>
        </w:rPr>
        <w:t>Кировской</w:t>
      </w:r>
      <w:r w:rsidRPr="00532C19">
        <w:rPr>
          <w:sz w:val="28"/>
          <w:szCs w:val="28"/>
        </w:rPr>
        <w:t xml:space="preserve"> области информации (один и более раз в течение одного календарного года) об оказании услуг экскурсовода (гида) и гида-переводчика, инструктора-проводника (за исключением случаев оказания услуг экскурсоводом (гидом) и гидом-переводчиком, услуг инструктора- проводника на особо охраняемых природных территориях) лицом, сведения о котором отсутствуют в едином федеральном реестре экскурсоводов (гидов) и гидов-переводчиков, едином федеральном реестре инструкторов-проводников.</w:t>
      </w:r>
    </w:p>
    <w:p w:rsidR="00CD7A64" w:rsidRPr="00532C19" w:rsidRDefault="00CD7A64" w:rsidP="00DE30B9">
      <w:pPr>
        <w:pStyle w:val="Default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2C19">
        <w:rPr>
          <w:sz w:val="28"/>
          <w:szCs w:val="28"/>
        </w:rPr>
        <w:t>Отсутствие сведений о средстве размещения в реестре классифицированных средств размещения.</w:t>
      </w:r>
    </w:p>
    <w:p w:rsidR="00CD7A64" w:rsidRDefault="00CD7A64" w:rsidP="00DE30B9">
      <w:pPr>
        <w:pStyle w:val="Default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32C19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 xml:space="preserve">министерство экономического развития Кировской области </w:t>
      </w:r>
      <w:r w:rsidRPr="00532C19">
        <w:rPr>
          <w:sz w:val="28"/>
          <w:szCs w:val="28"/>
        </w:rPr>
        <w:t xml:space="preserve">от граждан, организаций, исполнительных органов государственной власти </w:t>
      </w:r>
      <w:r>
        <w:rPr>
          <w:sz w:val="28"/>
          <w:szCs w:val="28"/>
        </w:rPr>
        <w:t>Кировской</w:t>
      </w:r>
      <w:r w:rsidRPr="00532C19">
        <w:rPr>
          <w:sz w:val="28"/>
          <w:szCs w:val="28"/>
        </w:rPr>
        <w:t xml:space="preserve"> области информации (один и более раз в течение одного календарного года) о несоответствии средства размещения требованиям </w:t>
      </w:r>
      <w:r w:rsidR="00DE30B9">
        <w:rPr>
          <w:sz w:val="28"/>
          <w:szCs w:val="28"/>
        </w:rPr>
        <w:br/>
      </w:r>
      <w:r w:rsidRPr="00532C19">
        <w:rPr>
          <w:sz w:val="28"/>
          <w:szCs w:val="28"/>
        </w:rPr>
        <w:t xml:space="preserve">к соответствующему типу средств размещения, </w:t>
      </w:r>
      <w:r w:rsidR="00DE30B9" w:rsidRPr="00DE30B9">
        <w:rPr>
          <w:sz w:val="28"/>
          <w:szCs w:val="28"/>
        </w:rPr>
        <w:t xml:space="preserve">установленным Положением о классификации средств размещения, утвержденным постановлением Правительства Российской Федерации от 27.12.2024 № 1951 </w:t>
      </w:r>
      <w:r w:rsidR="00DE30B9">
        <w:rPr>
          <w:sz w:val="28"/>
          <w:szCs w:val="28"/>
        </w:rPr>
        <w:br/>
      </w:r>
      <w:r w:rsidR="00DE30B9" w:rsidRPr="00DE30B9">
        <w:rPr>
          <w:sz w:val="28"/>
          <w:szCs w:val="28"/>
        </w:rPr>
        <w:t>«Об утверждении Положения о классификации средств размещения»</w:t>
      </w:r>
      <w:r w:rsidRPr="00532C19">
        <w:rPr>
          <w:sz w:val="28"/>
          <w:szCs w:val="28"/>
        </w:rPr>
        <w:t>.</w:t>
      </w:r>
    </w:p>
    <w:p w:rsidR="00CD7A64" w:rsidRDefault="00CD7A64" w:rsidP="00CD7A64">
      <w:pPr>
        <w:pStyle w:val="Default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D7A64" w:rsidRDefault="00CD7A64" w:rsidP="00CD7A64">
      <w:pPr>
        <w:pStyle w:val="Default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CD7A64" w:rsidSect="00CD7A6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A64"/>
    <w:rsid w:val="002870F0"/>
    <w:rsid w:val="00B71401"/>
    <w:rsid w:val="00CD7A64"/>
    <w:rsid w:val="00D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75AD3-AACC-448B-B792-9B6417F6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A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7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CD7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3</cp:revision>
  <cp:lastPrinted>2025-03-17T09:09:00Z</cp:lastPrinted>
  <dcterms:created xsi:type="dcterms:W3CDTF">2025-03-11T06:55:00Z</dcterms:created>
  <dcterms:modified xsi:type="dcterms:W3CDTF">2025-03-18T06:52:00Z</dcterms:modified>
</cp:coreProperties>
</file>